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A8CA11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031A6">
              <w:rPr>
                <w:rFonts w:ascii="Tahoma" w:hAnsi="Tahoma" w:cs="Tahoma"/>
              </w:rPr>
              <w:t xml:space="preserve">Yesenia Rangel Araiza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CD1F88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813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 en informática </w:t>
            </w:r>
            <w:permEnd w:id="1701256716"/>
          </w:p>
          <w:p w14:paraId="3E0D423A" w14:textId="1D60616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939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2000-2005</w:t>
            </w:r>
            <w:permEnd w:id="75070909"/>
          </w:p>
          <w:p w14:paraId="1DB281C4" w14:textId="54B5DAF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939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ITESRC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FDB8E1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2915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INEGI</w:t>
            </w:r>
            <w:permEnd w:id="134828634"/>
          </w:p>
          <w:p w14:paraId="28383F74" w14:textId="68AD746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915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Octubre – diciembre 2024</w:t>
            </w:r>
            <w:permEnd w:id="143917415"/>
          </w:p>
          <w:p w14:paraId="10E7067B" w14:textId="788F091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031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Soporte  Informático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91528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B7CE4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1314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31A6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394D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C0239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Beniza Ibarra</cp:lastModifiedBy>
  <cp:revision>2</cp:revision>
  <dcterms:created xsi:type="dcterms:W3CDTF">2025-04-21T23:32:00Z</dcterms:created>
  <dcterms:modified xsi:type="dcterms:W3CDTF">2025-04-21T23:32:00Z</dcterms:modified>
</cp:coreProperties>
</file>